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D08F" w14:textId="77777777" w:rsidR="0071551A" w:rsidRDefault="003617B9" w:rsidP="003617B9">
      <w:pPr>
        <w:jc w:val="center"/>
      </w:pPr>
      <w:r w:rsidRPr="006C5056">
        <w:rPr>
          <w:rFonts w:ascii="Calibri" w:eastAsia="Calibri" w:hAnsi="Calibri" w:cs="Calibri"/>
          <w:noProof/>
          <w:color w:val="0070C0"/>
          <w:sz w:val="36"/>
          <w:szCs w:val="36"/>
          <w:lang w:eastAsia="en-GB"/>
        </w:rPr>
        <w:drawing>
          <wp:inline distT="0" distB="0" distL="0" distR="0" wp14:anchorId="0C544ECB" wp14:editId="195F846F">
            <wp:extent cx="4964300" cy="871870"/>
            <wp:effectExtent l="0" t="0" r="0" b="0"/>
            <wp:docPr id="7" name="Picture 7" descr="C:\Users\Helen\OneDrive - University of Essex\8 Comms + Digital Strategy to do\2 New Logo 2021\SDAP_logo_long 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len\OneDrive - University of Essex\8 Comms + Digital Strategy to do\2 New Logo 2021\SDAP_logo_long EDI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35" b="15733"/>
                    <a:stretch/>
                  </pic:blipFill>
                  <pic:spPr bwMode="auto">
                    <a:xfrm>
                      <a:off x="0" y="0"/>
                      <a:ext cx="4965700" cy="87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CB34C" w14:textId="77777777" w:rsidR="003617B9" w:rsidRDefault="003617B9" w:rsidP="003617B9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SDAP Network </w:t>
      </w:r>
      <w:r w:rsidRPr="006C5056">
        <w:rPr>
          <w:rFonts w:ascii="Calibri" w:eastAsia="Calibri" w:hAnsi="Calibri" w:cs="Calibri"/>
          <w:b/>
          <w:sz w:val="36"/>
          <w:szCs w:val="36"/>
        </w:rPr>
        <w:t>Meeting</w:t>
      </w:r>
    </w:p>
    <w:p w14:paraId="1097510A" w14:textId="37F3DFF4" w:rsidR="003617B9" w:rsidRDefault="003617B9" w:rsidP="003617B9">
      <w:pPr>
        <w:spacing w:before="40"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Tues</w:t>
      </w:r>
      <w:r w:rsidRPr="00EB50D3">
        <w:rPr>
          <w:rFonts w:ascii="Calibri" w:eastAsia="Calibri" w:hAnsi="Calibri" w:cs="Calibri"/>
          <w:b/>
          <w:sz w:val="26"/>
          <w:szCs w:val="26"/>
        </w:rPr>
        <w:t xml:space="preserve">day </w:t>
      </w:r>
      <w:r w:rsidR="00FC1C24">
        <w:rPr>
          <w:rFonts w:ascii="Calibri" w:eastAsia="Calibri" w:hAnsi="Calibri" w:cs="Calibri"/>
          <w:b/>
          <w:sz w:val="26"/>
          <w:szCs w:val="26"/>
        </w:rPr>
        <w:t>19</w:t>
      </w:r>
      <w:r w:rsidRPr="00B43942">
        <w:rPr>
          <w:rFonts w:ascii="Calibri" w:eastAsia="Calibri" w:hAnsi="Calibri" w:cs="Calibri"/>
          <w:b/>
          <w:sz w:val="26"/>
          <w:szCs w:val="26"/>
          <w:vertAlign w:val="superscript"/>
        </w:rPr>
        <w:t>th</w:t>
      </w:r>
      <w:r w:rsidR="00FC1C24">
        <w:rPr>
          <w:rFonts w:ascii="Calibri" w:eastAsia="Calibri" w:hAnsi="Calibri" w:cs="Calibri"/>
          <w:b/>
          <w:sz w:val="26"/>
          <w:szCs w:val="26"/>
        </w:rPr>
        <w:t xml:space="preserve"> March </w:t>
      </w:r>
      <w:r>
        <w:rPr>
          <w:rFonts w:ascii="Calibri" w:eastAsia="Calibri" w:hAnsi="Calibri" w:cs="Calibri"/>
          <w:b/>
          <w:sz w:val="26"/>
          <w:szCs w:val="26"/>
        </w:rPr>
        <w:t>202</w:t>
      </w:r>
      <w:r w:rsidR="00FC1C24">
        <w:rPr>
          <w:rFonts w:ascii="Calibri" w:eastAsia="Calibri" w:hAnsi="Calibri" w:cs="Calibri"/>
          <w:b/>
          <w:sz w:val="26"/>
          <w:szCs w:val="26"/>
        </w:rPr>
        <w:t>4</w:t>
      </w:r>
      <w:r w:rsidRPr="00EB50D3">
        <w:rPr>
          <w:rFonts w:ascii="Calibri" w:eastAsia="Calibri" w:hAnsi="Calibri" w:cs="Calibri"/>
          <w:b/>
          <w:sz w:val="26"/>
          <w:szCs w:val="26"/>
        </w:rPr>
        <w:t xml:space="preserve">, </w:t>
      </w:r>
      <w:r>
        <w:rPr>
          <w:rFonts w:ascii="Calibri" w:eastAsia="Calibri" w:hAnsi="Calibri" w:cs="Calibri"/>
          <w:b/>
          <w:sz w:val="26"/>
          <w:szCs w:val="26"/>
        </w:rPr>
        <w:t>10.00hrs – 12</w:t>
      </w:r>
      <w:r w:rsidRPr="009D6B02"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z w:val="26"/>
          <w:szCs w:val="26"/>
        </w:rPr>
        <w:t>30hrs</w:t>
      </w:r>
    </w:p>
    <w:p w14:paraId="180CABBA" w14:textId="6BB3EBC0" w:rsidR="003617B9" w:rsidRDefault="003617B9" w:rsidP="003617B9">
      <w:pPr>
        <w:spacing w:before="40" w:after="0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Online M</w:t>
      </w:r>
      <w:r w:rsidRPr="006C5056">
        <w:rPr>
          <w:rFonts w:ascii="Calibri" w:eastAsia="Calibri" w:hAnsi="Calibri" w:cs="Calibri"/>
          <w:sz w:val="26"/>
          <w:szCs w:val="26"/>
        </w:rPr>
        <w:t>eeting</w:t>
      </w:r>
      <w:r w:rsidR="00714CA8">
        <w:rPr>
          <w:rFonts w:ascii="Calibri" w:eastAsia="Calibri" w:hAnsi="Calibri" w:cs="Calibri"/>
          <w:sz w:val="26"/>
          <w:szCs w:val="26"/>
        </w:rPr>
        <w:t xml:space="preserve"> – MS Teams (See calendar appointment for joining details)</w:t>
      </w:r>
    </w:p>
    <w:p w14:paraId="3924AFCD" w14:textId="77777777" w:rsidR="003617B9" w:rsidRDefault="003617B9" w:rsidP="003617B9">
      <w:pPr>
        <w:jc w:val="center"/>
      </w:pPr>
    </w:p>
    <w:p w14:paraId="4F790BE9" w14:textId="77777777" w:rsidR="003617B9" w:rsidRDefault="003617B9" w:rsidP="003617B9">
      <w:pPr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AF17D6">
        <w:rPr>
          <w:rFonts w:ascii="Calibri" w:eastAsia="Calibri" w:hAnsi="Calibri" w:cs="Calibri"/>
          <w:b/>
          <w:sz w:val="32"/>
          <w:szCs w:val="32"/>
        </w:rPr>
        <w:t>Agenda</w:t>
      </w:r>
    </w:p>
    <w:p w14:paraId="71CACB93" w14:textId="77777777" w:rsidR="003617B9" w:rsidRDefault="003617B9" w:rsidP="003617B9">
      <w:pPr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3"/>
        <w:gridCol w:w="3003"/>
      </w:tblGrid>
      <w:tr w:rsidR="00FC1C24" w14:paraId="48FBE9D2" w14:textId="77777777" w:rsidTr="00FC1C24"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DC08" w14:textId="77777777" w:rsidR="00FC1C24" w:rsidRDefault="00FC1C24">
            <w:r>
              <w:t>Time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1991" w14:textId="77777777" w:rsidR="00FC1C24" w:rsidRDefault="00FC1C24">
            <w:r>
              <w:t>Agenda Item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907D" w14:textId="77777777" w:rsidR="00FC1C24" w:rsidRDefault="00FC1C24">
            <w:r>
              <w:t>Presenter</w:t>
            </w:r>
          </w:p>
        </w:tc>
      </w:tr>
      <w:tr w:rsidR="00FC1C24" w14:paraId="403A9AD8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F209" w14:textId="77777777" w:rsidR="00FC1C24" w:rsidRDefault="00FC1C24">
            <w:r>
              <w:t>10:00 – 10:10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0775" w14:textId="77777777" w:rsidR="00FC1C24" w:rsidRDefault="00FC1C24">
            <w:r>
              <w:t>Welcome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A075" w14:textId="0EEE10BA" w:rsidR="00FC1C24" w:rsidRDefault="00FC1C24" w:rsidP="00FC1C24">
            <w:r>
              <w:t>SDAP team</w:t>
            </w:r>
          </w:p>
        </w:tc>
      </w:tr>
      <w:tr w:rsidR="00FC1C24" w14:paraId="482568CA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3181" w14:textId="77777777" w:rsidR="00FC1C24" w:rsidRDefault="00FC1C24">
            <w:r>
              <w:t>10:10 – 10:25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DDF5" w14:textId="77777777" w:rsidR="00FC1C24" w:rsidRDefault="00FC1C24">
            <w:r>
              <w:t xml:space="preserve">Expert Presentation: </w:t>
            </w:r>
          </w:p>
          <w:p w14:paraId="6EB5CD67" w14:textId="77777777" w:rsidR="00FC1C24" w:rsidRDefault="00FC1C24"/>
          <w:p w14:paraId="42F0659E" w14:textId="68CE9B3D" w:rsidR="00FC1C24" w:rsidRDefault="00FC1C24">
            <w:r>
              <w:t>AI and Disclosure: An Introduction to Graimatter and SACRO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3B2A" w14:textId="77777777" w:rsidR="00FC1C24" w:rsidRDefault="00FC1C24">
            <w:r>
              <w:t>Prof. Jim Smith</w:t>
            </w:r>
          </w:p>
        </w:tc>
      </w:tr>
      <w:tr w:rsidR="00FC1C24" w14:paraId="42F5D22C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DF81" w14:textId="77777777" w:rsidR="00FC1C24" w:rsidRDefault="00FC1C24">
            <w:r>
              <w:t>10:25 – 10:50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92E3" w14:textId="5926528B" w:rsidR="00FC1C24" w:rsidRDefault="00FC1C24">
            <w:r>
              <w:t>Discussion</w:t>
            </w:r>
          </w:p>
          <w:p w14:paraId="161202D5" w14:textId="77777777" w:rsidR="00FC1C24" w:rsidRDefault="00FC1C24">
            <w:r>
              <w:t>The operational implementation on output checking for AI tools</w:t>
            </w:r>
          </w:p>
          <w:p w14:paraId="71D49CE6" w14:textId="6F1A9DC8" w:rsidR="00FC1C24" w:rsidRDefault="00FC1C24">
            <w:r>
              <w:t>Should we allow algorithms to be released at all?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2902" w14:textId="77777777" w:rsidR="00FC1C24" w:rsidRDefault="00FC1C24">
            <w:r>
              <w:t>SDAP team</w:t>
            </w:r>
          </w:p>
        </w:tc>
      </w:tr>
      <w:tr w:rsidR="00FC1C24" w14:paraId="34EA4B93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AE69" w14:textId="77777777" w:rsidR="00FC1C24" w:rsidRDefault="00FC1C24">
            <w:r>
              <w:t>10:50 – 11:05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BD67A" w14:textId="77777777" w:rsidR="00FC1C24" w:rsidRDefault="00FC1C24">
            <w:r>
              <w:t>Expert presentation:</w:t>
            </w:r>
          </w:p>
          <w:p w14:paraId="057B5DCE" w14:textId="6B23EB9A" w:rsidR="00FC1C24" w:rsidRDefault="00FC1C24" w:rsidP="00FC1C24">
            <w:r>
              <w:t>Setting up an AI-compatible TRE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534B" w14:textId="77777777" w:rsidR="00FC1C24" w:rsidRDefault="00FC1C24">
            <w:r>
              <w:t>Dr. Martin O’Reilly</w:t>
            </w:r>
          </w:p>
        </w:tc>
      </w:tr>
      <w:tr w:rsidR="00FC1C24" w14:paraId="1F263BB7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C63" w14:textId="77777777" w:rsidR="00FC1C24" w:rsidRDefault="00FC1C24">
            <w:r>
              <w:t>11:05 – 11:30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FE78" w14:textId="77777777" w:rsidR="00FC1C24" w:rsidRDefault="00FC1C24">
            <w:r>
              <w:t xml:space="preserve">Discussion </w:t>
            </w:r>
          </w:p>
          <w:p w14:paraId="19634715" w14:textId="77777777" w:rsidR="00FC1C24" w:rsidRDefault="00FC1C24">
            <w:r>
              <w:t>What might cost models be for implementing AI tools?</w:t>
            </w:r>
          </w:p>
          <w:p w14:paraId="7D2A1431" w14:textId="77777777" w:rsidR="00FC1C24" w:rsidRDefault="00FC1C24">
            <w:r>
              <w:t>Implementing a ‘bring your own algorithm’ approach.</w:t>
            </w:r>
          </w:p>
          <w:p w14:paraId="71597AFD" w14:textId="49F254E6" w:rsidR="00FC1C24" w:rsidRDefault="00FC1C24">
            <w:r>
              <w:t>What work have services done so far in enabling AI tools?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38F8" w14:textId="77777777" w:rsidR="00FC1C24" w:rsidRDefault="00FC1C24">
            <w:r>
              <w:t>SDAP team</w:t>
            </w:r>
          </w:p>
        </w:tc>
      </w:tr>
      <w:tr w:rsidR="00FC1C24" w14:paraId="38D8C527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A91C" w14:textId="77777777" w:rsidR="00FC1C24" w:rsidRDefault="00FC1C24">
            <w:r>
              <w:t>11:30 – 11:45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8504" w14:textId="77777777" w:rsidR="00FC1C24" w:rsidRDefault="00FC1C24">
            <w:r>
              <w:t>Coffee break</w:t>
            </w:r>
          </w:p>
          <w:p w14:paraId="24DD518B" w14:textId="70AFCC53" w:rsidR="00FC1C24" w:rsidRDefault="00FC1C24"/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0814" w14:textId="77777777" w:rsidR="00FC1C24" w:rsidRDefault="00FC1C24"/>
        </w:tc>
      </w:tr>
      <w:tr w:rsidR="00FC1C24" w14:paraId="517788AF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337F" w14:textId="77777777" w:rsidR="00FC1C24" w:rsidRDefault="00FC1C24">
            <w:r>
              <w:t>11:45 – 12:10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702B" w14:textId="77777777" w:rsidR="00FC1C24" w:rsidRDefault="00FC1C24">
            <w:r>
              <w:t>Reproducibility Discussion</w:t>
            </w:r>
          </w:p>
          <w:p w14:paraId="5DCC2089" w14:textId="77777777" w:rsidR="00FC1C24" w:rsidRDefault="00FC1C24">
            <w:r>
              <w:t>How can we ensure long-term reproducibility when technology in this area is evolving quickly?</w:t>
            </w:r>
          </w:p>
          <w:p w14:paraId="23BEAAD7" w14:textId="30819D7B" w:rsidR="00FC1C24" w:rsidRDefault="00FC1C24" w:rsidP="00FC1C24">
            <w:r>
              <w:t>How can results be validated without access to the AI tools?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BA64" w14:textId="77777777" w:rsidR="00FC1C24" w:rsidRDefault="00FC1C24">
            <w:r>
              <w:t>SDAP team</w:t>
            </w:r>
          </w:p>
        </w:tc>
      </w:tr>
      <w:tr w:rsidR="00FC1C24" w14:paraId="5D47AFF8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932A" w14:textId="77777777" w:rsidR="00FC1C24" w:rsidRDefault="00FC1C24">
            <w:r>
              <w:t>12:10 – 12:25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D484" w14:textId="021DC767" w:rsidR="00FC1C24" w:rsidRDefault="00FC1C24">
            <w:r>
              <w:t>Additional Discussion / AOB</w:t>
            </w:r>
            <w:bookmarkStart w:id="0" w:name="_GoBack"/>
            <w:bookmarkEnd w:id="0"/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A4E5" w14:textId="77777777" w:rsidR="00FC1C24" w:rsidRDefault="00FC1C24">
            <w:r>
              <w:t>SDAP team</w:t>
            </w:r>
          </w:p>
        </w:tc>
      </w:tr>
      <w:tr w:rsidR="00FC1C24" w14:paraId="167A6310" w14:textId="77777777" w:rsidTr="00FC1C24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A193" w14:textId="77777777" w:rsidR="00FC1C24" w:rsidRDefault="00FC1C24">
            <w:r>
              <w:t>12:25 – 12:30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4E22" w14:textId="77777777" w:rsidR="00FC1C24" w:rsidRDefault="00FC1C24">
            <w:r>
              <w:t>Close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3DFF" w14:textId="77777777" w:rsidR="00FC1C24" w:rsidRDefault="00FC1C24"/>
        </w:tc>
      </w:tr>
    </w:tbl>
    <w:p w14:paraId="7037275D" w14:textId="77777777" w:rsidR="00FC1C24" w:rsidRDefault="00FC1C24" w:rsidP="00FC1C24">
      <w:pPr>
        <w:ind w:left="3600" w:firstLine="720"/>
        <w:rPr>
          <w:rFonts w:ascii="Calibri" w:hAnsi="Calibri" w:cs="Calibri"/>
        </w:rPr>
      </w:pPr>
    </w:p>
    <w:p w14:paraId="070956D1" w14:textId="77777777" w:rsidR="003617B9" w:rsidRDefault="003617B9" w:rsidP="003617B9"/>
    <w:sectPr w:rsidR="003617B9" w:rsidSect="003617B9"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DC676" w14:textId="77777777" w:rsidR="0001314D" w:rsidRDefault="0001314D" w:rsidP="003617B9">
      <w:pPr>
        <w:spacing w:after="0" w:line="240" w:lineRule="auto"/>
      </w:pPr>
      <w:r>
        <w:separator/>
      </w:r>
    </w:p>
  </w:endnote>
  <w:endnote w:type="continuationSeparator" w:id="0">
    <w:p w14:paraId="6E6D9FA9" w14:textId="77777777" w:rsidR="0001314D" w:rsidRDefault="0001314D" w:rsidP="0036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6784" w14:textId="77777777" w:rsidR="0001314D" w:rsidRDefault="0001314D" w:rsidP="003617B9">
      <w:pPr>
        <w:spacing w:after="0" w:line="240" w:lineRule="auto"/>
      </w:pPr>
      <w:r>
        <w:separator/>
      </w:r>
    </w:p>
  </w:footnote>
  <w:footnote w:type="continuationSeparator" w:id="0">
    <w:p w14:paraId="12C80937" w14:textId="77777777" w:rsidR="0001314D" w:rsidRDefault="0001314D" w:rsidP="0036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0EB2"/>
    <w:multiLevelType w:val="multilevel"/>
    <w:tmpl w:val="C84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5471C"/>
    <w:multiLevelType w:val="hybridMultilevel"/>
    <w:tmpl w:val="80D60B02"/>
    <w:lvl w:ilvl="0" w:tplc="B6CE839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71D5A"/>
    <w:multiLevelType w:val="hybridMultilevel"/>
    <w:tmpl w:val="3668A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FD"/>
    <w:rsid w:val="0001314D"/>
    <w:rsid w:val="003617B9"/>
    <w:rsid w:val="00487C53"/>
    <w:rsid w:val="007117A2"/>
    <w:rsid w:val="00714CA8"/>
    <w:rsid w:val="008A0DCB"/>
    <w:rsid w:val="008F2110"/>
    <w:rsid w:val="00F834FD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BE12"/>
  <w15:chartTrackingRefBased/>
  <w15:docId w15:val="{C55C6042-580C-4DF1-9D80-4333D8C2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1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7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7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B9"/>
  </w:style>
  <w:style w:type="paragraph" w:styleId="Footer">
    <w:name w:val="footer"/>
    <w:basedOn w:val="Normal"/>
    <w:link w:val="FooterChar"/>
    <w:uiPriority w:val="99"/>
    <w:unhideWhenUsed/>
    <w:rsid w:val="00361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B9"/>
  </w:style>
  <w:style w:type="table" w:styleId="TableGrid">
    <w:name w:val="Table Grid"/>
    <w:basedOn w:val="TableNormal"/>
    <w:uiPriority w:val="39"/>
    <w:rsid w:val="00361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7B9"/>
    <w:rPr>
      <w:color w:val="0563C1" w:themeColor="hyperlink"/>
      <w:u w:val="single"/>
    </w:rPr>
  </w:style>
  <w:style w:type="character" w:customStyle="1" w:styleId="hgkelc">
    <w:name w:val="hgkelc"/>
    <w:basedOn w:val="DefaultParagraphFont"/>
    <w:rsid w:val="0036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John P</dc:creator>
  <cp:keywords/>
  <dc:description/>
  <cp:lastModifiedBy>Scott, James J</cp:lastModifiedBy>
  <cp:revision>2</cp:revision>
  <dcterms:created xsi:type="dcterms:W3CDTF">2024-03-21T08:42:00Z</dcterms:created>
  <dcterms:modified xsi:type="dcterms:W3CDTF">2024-03-21T08:42:00Z</dcterms:modified>
</cp:coreProperties>
</file>